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2A4C54">
      <w:pPr>
        <w:pStyle w:val="Naslov1"/>
        <w:spacing w:line="260" w:lineRule="exact"/>
        <w:ind w:left="432" w:hanging="432"/>
        <w:jc w:val="center"/>
        <w:rPr>
          <w:b w:val="0"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260773">
      <w:pPr>
        <w:pStyle w:val="Naslov2"/>
        <w:numPr>
          <w:ilvl w:val="0"/>
          <w:numId w:val="4"/>
        </w:numPr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CF10312" w14:textId="5362611F" w:rsidR="00E4295C" w:rsidRDefault="00E4295C" w:rsidP="00E42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napToGrid w:val="0"/>
          <w:sz w:val="20"/>
          <w:szCs w:val="20"/>
        </w:rPr>
        <w:t>Predmet javnega naročila je</w:t>
      </w:r>
      <w:r w:rsidRPr="00665307">
        <w:rPr>
          <w:rFonts w:ascii="Arial" w:hAnsi="Arial" w:cs="Arial"/>
          <w:sz w:val="20"/>
          <w:szCs w:val="20"/>
        </w:rPr>
        <w:t xml:space="preserve"> obnova naročnine in podpore HCL Domino licenčni programski opremi, ki vključuje zagotavljanje izdanih popravkov in izboljšanih verzij</w:t>
      </w:r>
      <w:r w:rsidR="00F6424E">
        <w:rPr>
          <w:rFonts w:ascii="Arial" w:hAnsi="Arial" w:cs="Arial"/>
          <w:sz w:val="20"/>
          <w:szCs w:val="20"/>
        </w:rPr>
        <w:t xml:space="preserve"> </w:t>
      </w:r>
      <w:r w:rsidR="00F6424E" w:rsidRPr="00914E10">
        <w:rPr>
          <w:rFonts w:ascii="Arial" w:hAnsi="Arial" w:cs="Arial"/>
          <w:sz w:val="20"/>
          <w:szCs w:val="20"/>
        </w:rPr>
        <w:t>HCL Domino programske opreme</w:t>
      </w:r>
      <w:r w:rsidRPr="00665307">
        <w:rPr>
          <w:rFonts w:ascii="Arial" w:hAnsi="Arial" w:cs="Arial"/>
          <w:sz w:val="20"/>
          <w:szCs w:val="20"/>
        </w:rPr>
        <w:t xml:space="preserve">, za obdobje </w:t>
      </w:r>
      <w:r w:rsidRPr="00665307">
        <w:rPr>
          <w:rFonts w:ascii="Arial" w:hAnsi="Arial" w:cs="Arial"/>
          <w:sz w:val="20"/>
        </w:rPr>
        <w:t>dveh let</w:t>
      </w:r>
      <w:r w:rsidR="00F6424E">
        <w:rPr>
          <w:rFonts w:ascii="Arial" w:hAnsi="Arial" w:cs="Arial"/>
          <w:sz w:val="20"/>
        </w:rPr>
        <w:t>,</w:t>
      </w:r>
      <w:r w:rsidR="00F6424E" w:rsidRPr="00F6424E">
        <w:rPr>
          <w:rFonts w:ascii="Arial" w:hAnsi="Arial" w:cs="Arial"/>
          <w:sz w:val="20"/>
        </w:rPr>
        <w:t xml:space="preserve"> </w:t>
      </w:r>
      <w:r w:rsidR="00F6424E">
        <w:rPr>
          <w:rFonts w:ascii="Arial" w:hAnsi="Arial" w:cs="Arial"/>
          <w:sz w:val="20"/>
        </w:rPr>
        <w:t>z možnostjo dvakratnega podaljšanja za 12 mesecev</w:t>
      </w:r>
      <w:r w:rsidRPr="00665307">
        <w:rPr>
          <w:rFonts w:ascii="Arial" w:hAnsi="Arial" w:cs="Arial"/>
          <w:b/>
          <w:sz w:val="20"/>
          <w:szCs w:val="20"/>
        </w:rPr>
        <w:t xml:space="preserve"> </w:t>
      </w:r>
      <w:r w:rsidRPr="00665307">
        <w:rPr>
          <w:rFonts w:ascii="Arial" w:hAnsi="Arial" w:cs="Arial"/>
          <w:sz w:val="20"/>
          <w:szCs w:val="20"/>
        </w:rPr>
        <w:t xml:space="preserve">(v nadaljevanju: dobava licenc), </w:t>
      </w:r>
      <w:r w:rsidR="00F22CC7">
        <w:rPr>
          <w:rFonts w:ascii="Arial" w:hAnsi="Arial" w:cs="Arial"/>
          <w:sz w:val="20"/>
          <w:szCs w:val="20"/>
        </w:rPr>
        <w:t>skladno s P</w:t>
      </w:r>
      <w:r w:rsidRPr="00665307">
        <w:rPr>
          <w:rFonts w:ascii="Arial" w:hAnsi="Arial" w:cs="Arial"/>
          <w:sz w:val="20"/>
          <w:szCs w:val="20"/>
        </w:rPr>
        <w:t xml:space="preserve">onudbenim predračunom s specifikacijo </w:t>
      </w:r>
      <w:r w:rsidR="00F6424E">
        <w:rPr>
          <w:rFonts w:ascii="Arial" w:hAnsi="Arial" w:cs="Arial"/>
          <w:sz w:val="20"/>
          <w:szCs w:val="20"/>
        </w:rPr>
        <w:t>(Priloga št. 3.1</w:t>
      </w:r>
      <w:r w:rsidRPr="00665307">
        <w:rPr>
          <w:rFonts w:ascii="Arial" w:hAnsi="Arial" w:cs="Arial"/>
          <w:sz w:val="20"/>
          <w:szCs w:val="20"/>
        </w:rPr>
        <w:t>).</w:t>
      </w:r>
    </w:p>
    <w:p w14:paraId="0034CB8A" w14:textId="0471287B" w:rsidR="000F178C" w:rsidRDefault="000F178C" w:rsidP="00E42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2AA4C5" w14:textId="1E383B31" w:rsidR="000F178C" w:rsidRPr="00665307" w:rsidRDefault="000F178C" w:rsidP="00E42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178C">
        <w:rPr>
          <w:rFonts w:ascii="Arial" w:hAnsi="Arial" w:cs="Arial"/>
          <w:sz w:val="20"/>
          <w:szCs w:val="20"/>
        </w:rPr>
        <w:t xml:space="preserve">Ponudnik mora zaradi zahtevane kompatibilnosti z obstoječo opremo naročnika, ponuditi točno določeno, </w:t>
      </w:r>
      <w:r>
        <w:rPr>
          <w:rFonts w:ascii="Arial" w:hAnsi="Arial" w:cs="Arial"/>
          <w:sz w:val="20"/>
          <w:szCs w:val="20"/>
        </w:rPr>
        <w:t>v Prilogi št. 3.1 (Ponudbeni predračun s specifikacijo)</w:t>
      </w:r>
      <w:r w:rsidRPr="000F178C">
        <w:rPr>
          <w:rFonts w:ascii="Arial" w:hAnsi="Arial" w:cs="Arial"/>
          <w:sz w:val="20"/>
          <w:szCs w:val="20"/>
        </w:rPr>
        <w:t xml:space="preserve"> navedeno programsko opremo</w:t>
      </w:r>
      <w:r>
        <w:rPr>
          <w:rFonts w:ascii="Arial" w:hAnsi="Arial" w:cs="Arial"/>
          <w:sz w:val="20"/>
          <w:szCs w:val="20"/>
        </w:rPr>
        <w:t>.</w:t>
      </w:r>
    </w:p>
    <w:p w14:paraId="303C3246" w14:textId="77777777" w:rsidR="00350F04" w:rsidRPr="00813C43" w:rsidRDefault="00350F04" w:rsidP="00B666B0">
      <w:pPr>
        <w:spacing w:after="24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24C1B1F8" w:rsidR="00350F04" w:rsidRPr="00813C43" w:rsidRDefault="00B666B0" w:rsidP="00260773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>PREVZEM LICENC</w:t>
      </w:r>
    </w:p>
    <w:p w14:paraId="06DCEEED" w14:textId="65599DAA" w:rsidR="00350F04" w:rsidRDefault="00350F04" w:rsidP="00813C4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E394FED" w14:textId="77777777" w:rsidR="00B666B0" w:rsidRPr="00665307" w:rsidRDefault="00B666B0" w:rsidP="00B666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>Količinski in kakovostni prevzem dobavljenih licenc se izvrši na način, opredeljen v 6. členu osnutka pogodbe, ki je sestavni del razpisne dokumentacije.</w:t>
      </w:r>
    </w:p>
    <w:p w14:paraId="5BB300C1" w14:textId="393C3D56" w:rsidR="00350F04" w:rsidRDefault="00350F04" w:rsidP="00B666B0">
      <w:pPr>
        <w:spacing w:after="240"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B643A" w:rsidRDefault="00CB643A" w:rsidP="00CB643A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t>OSTALE ZAHTEVE NAROČNIKA</w:t>
      </w:r>
    </w:p>
    <w:p w14:paraId="3E534F11" w14:textId="73551A95" w:rsidR="00181C54" w:rsidRPr="00181C54" w:rsidRDefault="00181C54" w:rsidP="00813C4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AD93814" w14:textId="77777777" w:rsidR="00AC5D11" w:rsidRPr="00665307" w:rsidRDefault="00AC5D11" w:rsidP="00AC5D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>Ponujeno podaljšanje licenc mora izpolnjevati vse zahteve v razpisni dokumentaciji.</w:t>
      </w:r>
    </w:p>
    <w:p w14:paraId="3A492DF5" w14:textId="77777777" w:rsidR="00AC5D11" w:rsidRPr="00665307" w:rsidRDefault="00AC5D11" w:rsidP="00AC5D11">
      <w:pPr>
        <w:spacing w:line="260" w:lineRule="exact"/>
        <w:jc w:val="both"/>
      </w:pPr>
    </w:p>
    <w:p w14:paraId="2474EFEA" w14:textId="77777777" w:rsidR="00AC5D11" w:rsidRPr="00665307" w:rsidRDefault="00AC5D11" w:rsidP="00AC5D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(Malware), ki bi lahko škodovala naročniku.</w:t>
      </w:r>
    </w:p>
    <w:p w14:paraId="3524AAAB" w14:textId="77777777" w:rsidR="00AC5D11" w:rsidRPr="00665307" w:rsidRDefault="00AC5D11" w:rsidP="00AC5D11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B4209C" w14:textId="77777777" w:rsidR="00AC5D11" w:rsidRPr="00665307" w:rsidRDefault="00AC5D11" w:rsidP="00AC5D11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>Za dobavo škodljive programske opreme bo izbrani ponudnik - prodajalec za stvarne napake odgovarjal dve leti od dobave licenc kupcu.</w:t>
      </w:r>
    </w:p>
    <w:p w14:paraId="6DC144EE" w14:textId="77777777" w:rsidR="00AC5D11" w:rsidRDefault="00AC5D11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4B53ED3E" w:rsidR="00350F04" w:rsidRPr="007A7C56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813C43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E23BCB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4295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02DC"/>
    <w:rsid w:val="00041769"/>
    <w:rsid w:val="00043246"/>
    <w:rsid w:val="0007696C"/>
    <w:rsid w:val="000C5979"/>
    <w:rsid w:val="000F178C"/>
    <w:rsid w:val="00104142"/>
    <w:rsid w:val="00181C54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937AF"/>
    <w:rsid w:val="00450279"/>
    <w:rsid w:val="00472D80"/>
    <w:rsid w:val="00571B6D"/>
    <w:rsid w:val="005A739B"/>
    <w:rsid w:val="00672B6C"/>
    <w:rsid w:val="007311C6"/>
    <w:rsid w:val="00745DA3"/>
    <w:rsid w:val="007A7C56"/>
    <w:rsid w:val="007B530C"/>
    <w:rsid w:val="007E1B9B"/>
    <w:rsid w:val="00813C43"/>
    <w:rsid w:val="00824703"/>
    <w:rsid w:val="00863A8E"/>
    <w:rsid w:val="008921A8"/>
    <w:rsid w:val="008966B7"/>
    <w:rsid w:val="00897E68"/>
    <w:rsid w:val="00972101"/>
    <w:rsid w:val="009E1DF6"/>
    <w:rsid w:val="00A40495"/>
    <w:rsid w:val="00A83D1D"/>
    <w:rsid w:val="00A90979"/>
    <w:rsid w:val="00A923FE"/>
    <w:rsid w:val="00AA674F"/>
    <w:rsid w:val="00AC0AFA"/>
    <w:rsid w:val="00AC5D11"/>
    <w:rsid w:val="00B666B0"/>
    <w:rsid w:val="00BE6F93"/>
    <w:rsid w:val="00BE77AF"/>
    <w:rsid w:val="00CB4430"/>
    <w:rsid w:val="00CB643A"/>
    <w:rsid w:val="00CD003A"/>
    <w:rsid w:val="00D42268"/>
    <w:rsid w:val="00D61516"/>
    <w:rsid w:val="00DF7DDA"/>
    <w:rsid w:val="00E16C38"/>
    <w:rsid w:val="00E22CCA"/>
    <w:rsid w:val="00E4295C"/>
    <w:rsid w:val="00EC521B"/>
    <w:rsid w:val="00EF4FDE"/>
    <w:rsid w:val="00F22CC7"/>
    <w:rsid w:val="00F41978"/>
    <w:rsid w:val="00F6424E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2</cp:revision>
  <dcterms:created xsi:type="dcterms:W3CDTF">2021-12-23T08:19:00Z</dcterms:created>
  <dcterms:modified xsi:type="dcterms:W3CDTF">2021-12-23T08:19:00Z</dcterms:modified>
</cp:coreProperties>
</file>